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Arial" w:hAnsi="Arial"/>
          <w:b w:val="0"/>
          <w:sz w:val="20"/>
        </w:rPr>
        <w:t>Unternehmen / Standort: __________________________________________________</w:t>
      </w:r>
    </w:p>
    <w:p>
      <w:pPr>
        <w:spacing w:after="80"/>
      </w:pPr>
      <w:r>
        <w:rPr>
          <w:rFonts w:ascii="Arial" w:hAnsi="Arial"/>
          <w:b w:val="0"/>
          <w:sz w:val="20"/>
        </w:rPr>
        <w:t>Hiermit bestellen wir</w:t>
      </w:r>
    </w:p>
    <w:p>
      <w:pPr>
        <w:spacing w:after="60"/>
      </w:pPr>
      <w:r>
        <w:rPr>
          <w:rFonts w:ascii="Arial" w:hAnsi="Arial"/>
          <w:b/>
          <w:sz w:val="28"/>
        </w:rPr>
        <w:t>______________________________________________________</w:t>
      </w:r>
    </w:p>
    <w:p>
      <w:pPr>
        <w:spacing w:after="160"/>
      </w:pPr>
      <w:r>
        <w:rPr>
          <w:rFonts w:ascii="Arial" w:hAnsi="Arial"/>
          <w:b w:val="0"/>
          <w:sz w:val="16"/>
        </w:rPr>
        <w:t>Vorname, Nachname</w:t>
      </w:r>
    </w:p>
    <w:p>
      <w:pPr>
        <w:spacing w:after="200"/>
      </w:pPr>
      <w:r>
        <w:rPr>
          <w:rFonts w:ascii="Arial" w:hAnsi="Arial"/>
          <w:b/>
          <w:sz w:val="24"/>
        </w:rPr>
        <w:t>als Sicherheitsbeauftragte / Sicherheitsbeauftragter.</w:t>
      </w:r>
    </w:p>
    <w:p>
      <w:pPr>
        <w:spacing w:after="140"/>
      </w:pPr>
      <w:r>
        <w:rPr>
          <w:rFonts w:ascii="Arial" w:hAnsi="Arial"/>
          <w:b w:val="0"/>
          <w:sz w:val="20"/>
        </w:rPr>
        <w:t>Beginn: ____________________     Gültig bis / auf Widerruf: ____________________</w:t>
      </w:r>
    </w:p>
    <w:p>
      <w:pPr>
        <w:spacing w:after="140"/>
      </w:pPr>
      <w:r>
        <w:rPr>
          <w:rFonts w:ascii="Arial" w:hAnsi="Arial"/>
          <w:b w:val="0"/>
          <w:sz w:val="20"/>
        </w:rPr>
        <w:t>Zuständigkeitsbereich / Schicht: _____________________________________________</w:t>
      </w:r>
    </w:p>
    <w:p>
      <w:pPr>
        <w:spacing w:after="140"/>
      </w:pPr>
      <w:r>
        <w:rPr>
          <w:rFonts w:ascii="Arial" w:hAnsi="Arial"/>
          <w:b w:val="0"/>
          <w:sz w:val="20"/>
        </w:rPr>
        <w:t>Zuständige Führungskraft / Kontakt: _________________________________________</w:t>
      </w:r>
    </w:p>
    <w:p>
      <w:pPr>
        <w:spacing w:after="80"/>
      </w:pPr>
      <w:r>
        <w:rPr>
          <w:rFonts w:ascii="Arial" w:hAnsi="Arial"/>
          <w:b/>
          <w:sz w:val="22"/>
        </w:rPr>
        <w:t>Aufgaben und Zuständigkeit</w:t>
      </w:r>
    </w:p>
    <w:p>
      <w:pPr>
        <w:spacing w:after="140"/>
      </w:pPr>
      <w:r>
        <w:rPr>
          <w:rFonts w:ascii="Arial" w:hAnsi="Arial"/>
          <w:b w:val="0"/>
          <w:sz w:val="20"/>
        </w:rPr>
        <w:t>Unterstützung bei der Verhütung von Arbeitsunfällen, Berufskrankheiten und arbeitsbedingten Gesundheitsgefahren. Schutzeinrichtungen und persönliche Schutzausrüstung im Arbeitsalltag beobachten, auf Gefahren aufmerksam machen und Mängel an die zuständige Führungskraft melden. Mit Fachkraft für Arbeitssicherheit und Betriebsarzt zusammenarbeiten.</w:t>
      </w:r>
    </w:p>
    <w:p>
      <w:pPr>
        <w:spacing w:after="80"/>
      </w:pPr>
      <w:r>
        <w:rPr>
          <w:rFonts w:ascii="Arial" w:hAnsi="Arial"/>
          <w:b/>
          <w:sz w:val="22"/>
        </w:rPr>
        <w:t>Voraussetzungen und Rahmenbedingungen</w:t>
      </w:r>
    </w:p>
    <w:p>
      <w:pPr>
        <w:spacing w:after="140"/>
      </w:pPr>
      <w:r>
        <w:rPr>
          <w:rFonts w:ascii="Arial" w:hAnsi="Arial"/>
          <w:b w:val="0"/>
          <w:sz w:val="20"/>
        </w:rPr>
        <w:t>Die Tätigkeit erfolgt unterstützend und ohne Weisungsbefugnis aus dieser Funktion. Unternehmerpflichten werden mit dieser Urkunde nicht übertragen. Wegen der Aufgabenerfüllung darf keine Benachteiligung erfolgen. Der Arbeitgeber ermöglicht die erforderliche Zeit sowie Aus- und Fortbildung.</w:t>
      </w:r>
    </w:p>
    <w:p>
      <w:pPr>
        <w:spacing w:after="60"/>
      </w:pPr>
      <w:r>
        <w:rPr>
          <w:rFonts w:ascii="Arial" w:hAnsi="Arial"/>
          <w:b/>
          <w:sz w:val="18"/>
        </w:rPr>
        <w:t>Einweisung / Aus- und Fortbildung (Nachweis, Datum):</w:t>
      </w:r>
    </w:p>
    <w:p>
      <w:pPr>
        <w:spacing w:after="140"/>
      </w:pPr>
      <w:r>
        <w:rPr>
          <w:rFonts w:ascii="Arial" w:hAnsi="Arial"/>
          <w:b w:val="0"/>
          <w:sz w:val="20"/>
        </w:rPr>
        <w:t>________________________________________________________________________</w:t>
      </w:r>
    </w:p>
    <w:p>
      <w:pPr>
        <w:spacing w:after="140"/>
      </w:pPr>
      <w:r>
        <w:rPr>
          <w:rFonts w:ascii="Arial" w:hAnsi="Arial"/>
          <w:b w:val="0"/>
          <w:sz w:val="20"/>
        </w:rPr>
        <w:t>Betriebliche Einweisung am: ______________   Nächste Auffrischung: ______________</w:t>
      </w:r>
    </w:p>
    <w:p>
      <w:pPr>
        <w:spacing w:after="160"/>
      </w:pPr>
      <w:r>
        <w:rPr>
          <w:rFonts w:ascii="Arial" w:hAnsi="Arial"/>
          <w:b w:val="0"/>
          <w:sz w:val="18"/>
        </w:rPr>
        <w:t>Betriebs-/Personalrat beteiligt am: __________________  /  nicht vorhanden</w:t>
      </w:r>
    </w:p>
    <w:p>
      <w:pPr>
        <w:spacing w:after="240"/>
      </w:pPr>
      <w:r>
        <w:rPr>
          <w:rFonts w:ascii="Arial" w:hAnsi="Arial"/>
          <w:b w:val="0"/>
          <w:sz w:val="18"/>
        </w:rPr>
        <w:t>Die Aufgaben und Grenzen wurden besprochen. Eine Ausfertigung wurde ausgehändigt. Die Verantwortung des Arbeitgebers für Organisation und Wirksamkeit bleibt bestehen.</w:t>
      </w:r>
    </w:p>
    <w:p>
      <w:pPr>
        <w:spacing w:after="300"/>
      </w:pPr>
      <w:r>
        <w:rPr>
          <w:rFonts w:ascii="Arial" w:hAnsi="Arial"/>
          <w:b w:val="0"/>
          <w:sz w:val="20"/>
        </w:rPr>
        <w:t>Ort, Datum: __________________________________________________________</w:t>
      </w:r>
    </w:p>
    <w:p>
      <w:pPr>
        <w:spacing w:after="60"/>
      </w:pPr>
      <w:r>
        <w:rPr>
          <w:rFonts w:ascii="Arial" w:hAnsi="Arial"/>
          <w:b w:val="0"/>
          <w:sz w:val="20"/>
        </w:rPr>
        <w:t>_____________________________          _________________________________</w:t>
      </w:r>
    </w:p>
    <w:p>
      <w:pPr>
        <w:spacing w:after="200"/>
      </w:pPr>
      <w:r>
        <w:rPr>
          <w:rFonts w:ascii="Arial" w:hAnsi="Arial"/>
          <w:b w:val="0"/>
          <w:sz w:val="16"/>
        </w:rPr>
        <w:t>Unterschrift Arbeitgeber                              Unterschrift benannte / bestellte Person</w:t>
      </w:r>
    </w:p>
    <w:p>
      <w:pPr>
        <w:spacing w:after="80"/>
      </w:pPr>
      <w:r>
        <w:rPr>
          <w:rFonts w:ascii="Arial" w:hAnsi="Arial"/>
          <w:b w:val="0"/>
          <w:sz w:val="16"/>
        </w:rPr>
        <w:t>Betrieblich ausfüllen, Qualifikation prüfen und Zuständigkeitsbereich festlegen. Nicht zutreffende Angaben streichen.</w:t>
      </w:r>
    </w:p>
    <w:p>
      <w:pPr>
        <w:spacing w:after="60"/>
      </w:pPr>
      <w:r>
        <w:rPr>
          <w:rFonts w:ascii="Arial" w:hAnsi="Arial"/>
          <w:b w:val="0"/>
          <w:sz w:val="15"/>
        </w:rPr>
        <w:t>Grundlagen: § 22 SGB VII; § 20 DGUV Vorschrift 1 (zuständiger Unfallversicherungsträger).</w:t>
      </w:r>
    </w:p>
    <w:p>
      <w:pPr>
        <w:spacing w:after="0"/>
      </w:pPr>
      <w:r>
        <w:rPr>
          <w:rFonts w:ascii="Arial" w:hAnsi="Arial"/>
          <w:b w:val="0"/>
          <w:sz w:val="14"/>
        </w:rPr>
        <w:t>Quelle: https://www.gesetze-im-internet.de/sgb_7/__22.html</w:t>
      </w:r>
    </w:p>
    <w:sectPr w:rsidR="00FC693F" w:rsidRPr="0006063C" w:rsidSect="00034616">
      <w:headerReference w:type="default" r:id="rId9"/>
      <w:footerReference w:type="default" r:id="rId10"/>
      <w:pgSz w:w="11906" w:h="16838"/>
      <w:pgMar w:top="1644" w:right="680" w:bottom="907" w:left="680" w:header="283"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10545"/>
      <w:jc w:val="center"/>
      <w:tblLayout w:type="fixed"/>
      <w:tblLook w:firstColumn="1" w:firstRow="1" w:lastColumn="0" w:lastRow="0" w:noHBand="0" w:noVBand="1" w:val="04A0"/>
    </w:tblPr>
    <w:tblGrid>
      <w:gridCol w:w="5273"/>
      <w:gridCol w:w="5273"/>
    </w:tblGrid>
    <w:tr>
      <w:tc>
        <w:tcPr>
          <w:tcW w:type="dxa" w:w="5102"/>
          <w:tcBorders>
            <w:top w:val="single" w:sz="0" w:color="FFFFFF"/>
            <w:left w:val="single" w:sz="0" w:color="FFFFFF"/>
            <w:bottom w:val="single" w:sz="0" w:color="FFFFFF"/>
            <w:right w:val="single" w:sz="0" w:color="FFFFFF"/>
            <w:insideH w:val="single" w:sz="0" w:color="FFFFFF"/>
            <w:insideV w:val="single" w:sz="0" w:color="FFFFFF"/>
          </w:tcBorders>
          <w:tcMar>
            <w:top w:w="0" w:type="dxa"/>
            <w:start w:w="0" w:type="dxa"/>
            <w:bottom w:w="0" w:type="dxa"/>
            <w:end w:w="0" w:type="dxa"/>
          </w:tcMar>
        </w:tcPr>
        <w:p>
          <w:pPr>
            <w:spacing w:before="0" w:after="0" w:line="252" w:lineRule="auto"/>
          </w:pPr>
          <w:r>
            <w:rPr>
              <w:rFonts w:ascii="Arial" w:hAnsi="Arial"/>
              <w:b w:val="0"/>
              <w:color w:val="596C62"/>
              <w:sz w:val="14"/>
            </w:rPr>
            <w:t>KUHN Arbeitssicherheit | kuhn-arbeitssicherheit.de | Stand September 2026</w:t>
          </w:r>
        </w:p>
      </w:tc>
      <w:tc>
        <w:tcPr>
          <w:tcW w:type="dxa" w:w="5443"/>
          <w:tcBorders>
            <w:top w:val="single" w:sz="0" w:color="FFFFFF"/>
            <w:left w:val="single" w:sz="0" w:color="FFFFFF"/>
            <w:bottom w:val="single" w:sz="0" w:color="FFFFFF"/>
            <w:right w:val="single" w:sz="0" w:color="FFFFFF"/>
            <w:insideH w:val="single" w:sz="0" w:color="FFFFFF"/>
            <w:insideV w:val="single" w:sz="0" w:color="FFFFFF"/>
          </w:tcBorders>
          <w:tcMar>
            <w:top w:w="0" w:type="dxa"/>
            <w:start w:w="0" w:type="dxa"/>
            <w:bottom w:w="0" w:type="dxa"/>
            <w:end w:w="0" w:type="dxa"/>
          </w:tcMar>
        </w:tcPr>
        <w:p>
          <w:pPr>
            <w:spacing w:before="0" w:after="0" w:line="252" w:lineRule="auto"/>
            <w:jc w:val="right"/>
          </w:pPr>
          <w:r>
            <w:rPr>
              <w:rFonts w:ascii="Arial" w:hAnsi="Arial"/>
              <w:b w:val="0"/>
              <w:color w:val="596C62"/>
              <w:sz w:val="14"/>
            </w:rPr>
            <w:t xml:space="preserve">Seite </w:t>
          </w:r>
          <w:r>
            <w:rPr>
              <w:rFonts w:ascii="Arial" w:hAnsi="Arial"/>
              <w:b w:val="0"/>
              <w:color w:val="596C62"/>
              <w:sz w:val="14"/>
            </w:rPr>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10546"/>
      <w:tblLayout w:type="fixed"/>
      <w:tblLook w:firstColumn="1" w:firstRow="1" w:lastColumn="0" w:lastRow="0" w:noHBand="0" w:noVBand="1" w:val="04A0"/>
    </w:tblPr>
    <w:tblGrid>
      <w:gridCol w:w="6918"/>
      <w:gridCol w:w="3628"/>
    </w:tblGrid>
    <w:tr>
      <w:tc>
        <w:tcPr>
          <w:tcW w:type="dxa" w:w="6918"/>
          <w:vAlign w:val="center"/>
          <w:tcBorders>
            <w:top w:val="nil"/>
            <w:left w:val="nil"/>
            <w:bottom w:val="nil"/>
            <w:right w:val="nil"/>
            <w:insideH w:val="nil"/>
            <w:insideV w:val="nil"/>
          </w:tcBorders>
          <w:tcMar>
            <w:top w:w="80" w:type="dxa"/>
            <w:bottom w:w="80" w:type="dxa"/>
            <w:left w:w="0" w:type="dxa"/>
            <w:right w:w="200" w:type="dxa"/>
          </w:tcMar>
        </w:tcPr>
        <w:p>
          <w:pPr>
            <w:spacing w:before="0" w:after="60" w:line="240" w:lineRule="auto"/>
          </w:pPr>
          <w:r>
            <w:rPr>
              <w:rFonts w:ascii="Arial" w:hAnsi="Arial"/>
              <w:b/>
              <w:color w:val="17372D"/>
              <w:sz w:val="32"/>
            </w:rPr>
            <w:t>Bestellurkunde</w:t>
          </w:r>
        </w:p>
        <w:p>
          <w:pPr>
            <w:spacing w:before="0" w:after="0" w:line="240" w:lineRule="auto"/>
          </w:pPr>
          <w:r>
            <w:rPr>
              <w:rFonts w:ascii="Arial" w:hAnsi="Arial"/>
              <w:b w:val="0"/>
              <w:color w:val="17372D"/>
              <w:sz w:val="16"/>
            </w:rPr>
            <w:t>Sicherheitsbeauftragte / Sicherheitsbeauftragter</w:t>
          </w:r>
        </w:p>
      </w:tc>
      <w:tc>
        <w:tcPr>
          <w:tcW w:type="dxa" w:w="3628"/>
          <w:vAlign w:val="center"/>
          <w:tcBorders>
            <w:top w:val="nil"/>
            <w:left w:val="nil"/>
            <w:bottom w:val="nil"/>
            <w:right w:val="nil"/>
            <w:insideH w:val="nil"/>
            <w:insideV w:val="nil"/>
          </w:tcBorders>
          <w:tcMar>
            <w:top w:w="80" w:type="dxa"/>
            <w:bottom w:w="80" w:type="dxa"/>
            <w:left w:w="0" w:type="dxa"/>
            <w:right w:w="0" w:type="dxa"/>
          </w:tcMar>
        </w:tcPr>
        <w:p>
          <w:pPr>
            <w:spacing w:after="0"/>
            <w:jc w:val="right"/>
          </w:pPr>
          <w:r>
            <w:drawing>
              <wp:inline xmlns:a="http://schemas.openxmlformats.org/drawingml/2006/main" xmlns:pic="http://schemas.openxmlformats.org/drawingml/2006/picture">
                <wp:extent cx="2196000" cy="532672"/>
                <wp:docPr id="1" name="Picture 1"/>
                <wp:cNvGraphicFramePr>
                  <a:graphicFrameLocks noChangeAspect="1"/>
                </wp:cNvGraphicFramePr>
                <a:graphic>
                  <a:graphicData uri="http://schemas.openxmlformats.org/drawingml/2006/picture">
                    <pic:pic>
                      <pic:nvPicPr>
                        <pic:cNvPr id="0" name="image.png"/>
                        <pic:cNvPicPr/>
                      </pic:nvPicPr>
                      <pic:blipFill>
                        <a:blip r:embed="rId2"/>
                        <a:stretch>
                          <a:fillRect/>
                        </a:stretch>
                      </pic:blipFill>
                      <pic:spPr>
                        <a:xfrm>
                          <a:off x="0" y="0"/>
                          <a:ext cx="2196000" cy="532672"/>
                        </a:xfrm>
                        <a:prstGeom prst="rect"/>
                      </pic:spPr>
                    </pic:pic>
                  </a:graphicData>
                </a:graphic>
              </wp:inline>
            </w:drawing>
          </w:r>
        </w:p>
      </w:tc>
    </w:tr>
  </w:tbl>
  <w:p>
    <w:pPr>
      <w:spacing w:after="0" w:line="40" w:lineRule="exact"/>
      <w:pBdr>
        <w:bottom w:val="single" w:sz="12" w:color="F2C400"/>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Arial" w:hAnsi="Arial"/>
      <w:color w:val="17372D"/>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0B2921"/>
      <w:sz w:val="3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b/>
      <w:bCs/>
      <w:color w:val="0B2921"/>
      <w:sz w:val="23"/>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Arial" w:hAnsi="Arial"/>
      <w:b/>
      <w:bCs/>
      <w:color w:val="12382D"/>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0" w:line="240" w:lineRule="auto" w:before="0"/>
      <w:contextualSpacing/>
    </w:pPr>
    <w:rPr>
      <w:rFonts w:asciiTheme="majorHAnsi" w:eastAsiaTheme="majorEastAsia" w:hAnsiTheme="majorHAnsi" w:cstheme="majorBidi" w:ascii="Arial" w:hAnsi="Arial"/>
      <w:b/>
      <w:color w:val="FFFFF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Bestellurkunde – Sicherheitsbeauftragte / Sicherheitsbeauftragter</dc:title>
  <dc:subject>Betriebliche Sicherheitsregeln vor dem Zutritt verständlich vermitteln</dc:subject>
  <dc:creator>Kuhn Arbeitssicherheit</dc:creator>
  <cp:keywords>Arbeitsschutz, Vorlage, KUHN Arbeitssicherheit</cp:keywords>
  <dc:description>generated by python-docx</dc:description>
  <cp:lastModifiedBy/>
  <cp:revision>1</cp:revision>
  <dcterms:created xsi:type="dcterms:W3CDTF">2013-12-23T23:15:00Z</dcterms:created>
  <dcterms:modified xsi:type="dcterms:W3CDTF">2013-12-23T23:15:00Z</dcterms:modified>
  <cp:category/>
</cp:coreProperties>
</file>