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Arbeitsplatz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Prüfung gemeinsam mit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Nächste Überprüfung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Der Check unterstützt die Arbeitsplatzbetrachtung, ersetzt aber keine vollständige Gefährdungsbeurteilung. Beschwerden, individuelle Voraussetzungen und betriebliche Besonderheiten gesondert berücksichtigen.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Arbeitsplatz und Arbeitsmittel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Bemerkung</w:t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Tisch und Arbeitsfläche bieten ausreichend Platz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Arbeitsstuhl ist passend eingestellt und unterstützt dynamisches Sitzen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Bildschirm steht stabil, blendfrei und in geeigneter Höhe und Entfernung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Tastatur und Maus ermöglichen eine entspannte Körperhaltung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Häufig benötigte Arbeitsmittel sind gut erreichbar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Kabel, elektrische Geräte und Mehrfachsteckdosen sind ohne erkennbare Mängel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Arbeitsumgebung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Bemerkung</w:t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Beleuchtung ist ausreichend und verursacht keine störenden Reflexionen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Raumtemperatur, Lüftung und Luftqualität werden als angemessen erlebt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Lärm und Unterbrechungen ermöglichen konzentriertes Arbeiten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  <w:pageBreakBefore/>
      </w:pPr>
      <w:r>
        <w:t>2. Arbeitsumgebung - Fortsetzung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Bemerkung</w:t>
            </w:r>
          </w:p>
        </w:tc>
      </w:tr>
      <w:tr>
        <w:trPr>
          <w:trHeight w:val="510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Verkehrswege und Bewegungsflächen sind frei und sicher nutzbar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3. Arbeitsorganisation und Gesundheit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Bemerkung</w:t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Tätigkeiten ermöglichen regelmäßige Haltungs- und Belastungswechsel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Pausen und Erholungszeiten können eingehalten werden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Aufgaben, Zuständigkeiten und Prioritäten sind verständlich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Arbeitsmenge und Zeitvorgaben können angesprochen werden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Unterstützung und Rückmeldung durch Führungskräfte sind erreichbar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Sehbeschwerden, Schmerzen oder andere Belastungsanzeichen werden berücksichtigt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72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Angebotsvorsorge bei Bildschirmarbeit wurde angeboten beziehungsweise organisiert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Maßnahmen und Rückmeldung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Wirksamkeit geprüft</w:t>
            </w:r>
          </w:p>
        </w:tc>
      </w:tr>
      <w:tr>
        <w:trPr>
          <w:trHeight w:val="510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Besprochen durch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Kenntnisnahme / Datum</w:t>
              <w:br/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Büro- und Bildschirmarbeitsplatz-Check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Arbeitsplatzbedingungen gemeinsam prüfen und Verbesserungen festhalten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Büro- und Bildschirmarbeitsplatz-Check</dc:title>
  <dc:subject>Arbeitsplatzbedingungen gemeinsam prüfen und Verbesserungen festhalten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